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3B" w:rsidRDefault="00210BEE" w:rsidP="00071B3B">
      <w:pPr>
        <w:jc w:val="right"/>
        <w:rPr>
          <w:b/>
          <w:bCs/>
          <w:i/>
          <w:iCs/>
          <w:color w:val="808080"/>
          <w:lang w:val="en-US"/>
        </w:rPr>
      </w:pPr>
      <w:r w:rsidRPr="00210BEE">
        <w:rPr>
          <w:sz w:val="32"/>
          <w:szCs w:val="32"/>
          <w:lang w:val="en-GB"/>
        </w:rPr>
        <w:t xml:space="preserve">              </w:t>
      </w:r>
      <w:r w:rsidRPr="00210BEE">
        <w:rPr>
          <w:b/>
          <w:color w:val="999999"/>
        </w:rPr>
        <w:t xml:space="preserve">                                                                         </w:t>
      </w:r>
      <w:r w:rsidR="00071B3B">
        <w:rPr>
          <w:b/>
          <w:bCs/>
          <w:i/>
          <w:iCs/>
          <w:color w:val="808080"/>
          <w:lang w:val="ru-RU"/>
        </w:rPr>
        <w:t>ОБРАЗЕЦ №</w:t>
      </w:r>
      <w:r w:rsidR="00071B3B">
        <w:rPr>
          <w:b/>
          <w:bCs/>
          <w:i/>
          <w:iCs/>
          <w:color w:val="808080"/>
        </w:rPr>
        <w:t xml:space="preserve"> </w:t>
      </w:r>
      <w:r w:rsidR="00071B3B">
        <w:rPr>
          <w:b/>
          <w:bCs/>
          <w:i/>
          <w:iCs/>
          <w:color w:val="808080"/>
          <w:lang w:val="en-US"/>
        </w:rPr>
        <w:t>3</w:t>
      </w:r>
    </w:p>
    <w:p w:rsidR="00210BEE" w:rsidRPr="00210BEE" w:rsidRDefault="00210BEE" w:rsidP="00210BEE">
      <w:pPr>
        <w:jc w:val="right"/>
        <w:rPr>
          <w:rFonts w:eastAsia="Calibri"/>
          <w:b/>
          <w:i/>
          <w:color w:val="808080"/>
          <w:sz w:val="22"/>
          <w:szCs w:val="22"/>
        </w:rPr>
      </w:pPr>
    </w:p>
    <w:p w:rsidR="00210BEE" w:rsidRPr="00210BEE" w:rsidRDefault="00210BEE" w:rsidP="00210BEE">
      <w:pPr>
        <w:ind w:left="2160" w:right="-96" w:hanging="2160"/>
        <w:jc w:val="center"/>
        <w:rPr>
          <w:b/>
          <w:szCs w:val="22"/>
          <w:lang w:val="en-US"/>
        </w:rPr>
      </w:pPr>
    </w:p>
    <w:p w:rsidR="00210BEE" w:rsidRPr="00210BEE" w:rsidRDefault="00210BEE" w:rsidP="00210BEE">
      <w:pPr>
        <w:ind w:left="2160" w:right="-96" w:hanging="2160"/>
        <w:jc w:val="center"/>
        <w:rPr>
          <w:b/>
          <w:szCs w:val="22"/>
          <w:lang w:val="en-US"/>
        </w:rPr>
      </w:pPr>
      <w:r w:rsidRPr="00210BEE">
        <w:rPr>
          <w:b/>
          <w:szCs w:val="22"/>
        </w:rPr>
        <w:t>Д Е К Л А Р А Ц И Я</w:t>
      </w:r>
    </w:p>
    <w:p w:rsidR="00210BEE" w:rsidRPr="00210BEE" w:rsidRDefault="00210BEE" w:rsidP="00210BEE">
      <w:pPr>
        <w:ind w:left="720" w:right="-96" w:hanging="720"/>
        <w:jc w:val="center"/>
        <w:rPr>
          <w:b/>
          <w:szCs w:val="22"/>
        </w:rPr>
      </w:pPr>
      <w:r w:rsidRPr="00210BEE">
        <w:rPr>
          <w:b/>
          <w:szCs w:val="22"/>
        </w:rPr>
        <w:t xml:space="preserve">за липса на обстоятелствата по </w:t>
      </w:r>
      <w:r w:rsidRPr="00210BEE">
        <w:rPr>
          <w:b/>
          <w:lang w:val="en-GB"/>
        </w:rPr>
        <w:t>чл. 54</w:t>
      </w:r>
      <w:r w:rsidRPr="00210BEE">
        <w:rPr>
          <w:b/>
        </w:rPr>
        <w:t xml:space="preserve">, ал. 1 от </w:t>
      </w:r>
      <w:r w:rsidRPr="00210BEE">
        <w:rPr>
          <w:b/>
          <w:lang w:val="en-GB"/>
        </w:rPr>
        <w:t xml:space="preserve">ЗОП </w:t>
      </w:r>
    </w:p>
    <w:p w:rsidR="00210BEE" w:rsidRPr="00210BEE" w:rsidRDefault="00210BEE" w:rsidP="00210BEE">
      <w:pPr>
        <w:ind w:left="-540" w:right="-96" w:firstLine="720"/>
        <w:jc w:val="center"/>
        <w:rPr>
          <w:szCs w:val="22"/>
        </w:rPr>
      </w:pPr>
    </w:p>
    <w:p w:rsidR="00210BEE" w:rsidRPr="00210BEE" w:rsidRDefault="00210BEE" w:rsidP="00210BEE">
      <w:pPr>
        <w:ind w:right="-96" w:firstLine="720"/>
        <w:rPr>
          <w:szCs w:val="22"/>
        </w:rPr>
      </w:pPr>
    </w:p>
    <w:p w:rsidR="00210BEE" w:rsidRPr="00210BEE" w:rsidRDefault="00210BEE" w:rsidP="00210BEE">
      <w:pPr>
        <w:ind w:right="-96" w:firstLine="720"/>
        <w:jc w:val="both"/>
        <w:rPr>
          <w:i/>
          <w:iCs/>
          <w:sz w:val="16"/>
          <w:szCs w:val="16"/>
        </w:rPr>
      </w:pPr>
      <w:r w:rsidRPr="00210BEE">
        <w:t>Долуподписаният/ната ...........................................................................................,  в качеството ми на ......................................</w:t>
      </w:r>
      <w:r w:rsidRPr="00210BEE">
        <w:rPr>
          <w:i/>
          <w:iCs/>
          <w:sz w:val="16"/>
          <w:szCs w:val="16"/>
        </w:rPr>
        <w:t xml:space="preserve"> (посочете длъжността)   </w:t>
      </w:r>
      <w:r w:rsidRPr="00210BEE">
        <w:t xml:space="preserve">                                    </w:t>
      </w:r>
    </w:p>
    <w:p w:rsidR="00210BEE" w:rsidRPr="00210BEE" w:rsidRDefault="00210BEE" w:rsidP="00210BEE">
      <w:pPr>
        <w:ind w:right="-96"/>
        <w:jc w:val="both"/>
      </w:pPr>
    </w:p>
    <w:p w:rsidR="00210BEE" w:rsidRPr="00210BEE" w:rsidRDefault="00210BEE" w:rsidP="00210BEE">
      <w:pPr>
        <w:ind w:right="-96"/>
        <w:jc w:val="both"/>
      </w:pPr>
      <w:r w:rsidRPr="00210BEE">
        <w:t xml:space="preserve">на .......................................................................................... </w:t>
      </w:r>
      <w:r w:rsidRPr="00210BEE">
        <w:rPr>
          <w:i/>
          <w:iCs/>
          <w:sz w:val="16"/>
          <w:szCs w:val="16"/>
        </w:rPr>
        <w:t>(посочете  наименованието на участника)</w:t>
      </w:r>
      <w:r w:rsidRPr="00210BEE">
        <w:rPr>
          <w:i/>
          <w:iCs/>
          <w:sz w:val="16"/>
          <w:szCs w:val="16"/>
        </w:rPr>
        <w:tab/>
      </w:r>
      <w:r w:rsidRPr="00210BEE">
        <w:rPr>
          <w:i/>
          <w:iCs/>
          <w:sz w:val="16"/>
          <w:szCs w:val="16"/>
        </w:rPr>
        <w:tab/>
      </w:r>
      <w:r w:rsidRPr="00210BEE">
        <w:rPr>
          <w:i/>
          <w:iCs/>
          <w:sz w:val="16"/>
          <w:szCs w:val="16"/>
        </w:rPr>
        <w:tab/>
        <w:t xml:space="preserve">                         </w:t>
      </w:r>
    </w:p>
    <w:p w:rsidR="00151B0C" w:rsidRPr="005942FA" w:rsidRDefault="00210BEE" w:rsidP="00151B0C">
      <w:pPr>
        <w:jc w:val="both"/>
        <w:rPr>
          <w:b/>
        </w:rPr>
      </w:pPr>
      <w:r>
        <w:rPr>
          <w:lang w:val="ru-RU" w:eastAsia="ar-SA"/>
        </w:rPr>
        <w:t xml:space="preserve">- участник </w:t>
      </w:r>
      <w:r w:rsidR="00A85D2B">
        <w:rPr>
          <w:lang w:val="ru-RU" w:eastAsia="ar-SA"/>
        </w:rPr>
        <w:t xml:space="preserve">в </w:t>
      </w:r>
      <w:r w:rsidRPr="00210BEE">
        <w:rPr>
          <w:lang w:val="ru-RU" w:eastAsia="ar-SA"/>
        </w:rPr>
        <w:t xml:space="preserve">обществена поръчка </w:t>
      </w:r>
      <w:r w:rsidR="00A85D2B">
        <w:rPr>
          <w:lang w:val="ru-RU" w:eastAsia="ar-SA"/>
        </w:rPr>
        <w:t xml:space="preserve">- </w:t>
      </w:r>
      <w:r w:rsidR="00A85D2B" w:rsidRPr="00210BEE">
        <w:rPr>
          <w:lang w:val="ru-RU" w:eastAsia="ar-SA"/>
        </w:rPr>
        <w:t>възлаган</w:t>
      </w:r>
      <w:r w:rsidR="00A85D2B">
        <w:rPr>
          <w:lang w:val="ru-RU" w:eastAsia="ar-SA"/>
        </w:rPr>
        <w:t>а</w:t>
      </w:r>
      <w:r w:rsidR="00A85D2B" w:rsidRPr="00210BEE">
        <w:rPr>
          <w:lang w:val="ru-RU" w:eastAsia="ar-SA"/>
        </w:rPr>
        <w:t xml:space="preserve"> </w:t>
      </w:r>
      <w:r w:rsidRPr="00210BEE">
        <w:rPr>
          <w:lang w:val="ru-RU" w:eastAsia="ar-SA"/>
        </w:rPr>
        <w:t>чрез събиране на оферти с обява с предмет</w:t>
      </w:r>
      <w:r w:rsidRPr="00210BEE">
        <w:rPr>
          <w:lang w:eastAsia="ar-SA"/>
        </w:rPr>
        <w:t>:</w:t>
      </w:r>
      <w:r w:rsidRPr="00210BEE">
        <w:rPr>
          <w:lang w:val="ru-RU" w:eastAsia="ar-SA"/>
        </w:rPr>
        <w:t xml:space="preserve"> </w:t>
      </w:r>
      <w:r w:rsidR="005C0DD3" w:rsidRPr="005C0DD3">
        <w:rPr>
          <w:b/>
        </w:rPr>
        <w:t xml:space="preserve">Извършване на СМР по проект „Подобряване на материалната база на Дом за пълнолетни лица </w:t>
      </w:r>
      <w:r w:rsidR="005942FA">
        <w:rPr>
          <w:b/>
        </w:rPr>
        <w:t xml:space="preserve">с </w:t>
      </w:r>
      <w:bookmarkStart w:id="0" w:name="_GoBack"/>
      <w:bookmarkEnd w:id="0"/>
      <w:r w:rsidR="005C0DD3" w:rsidRPr="005C0DD3">
        <w:rPr>
          <w:b/>
        </w:rPr>
        <w:t>физически увреждания</w:t>
      </w:r>
      <w:r w:rsidR="005942FA">
        <w:rPr>
          <w:b/>
        </w:rPr>
        <w:t xml:space="preserve"> </w:t>
      </w:r>
      <w:r w:rsidR="005942FA">
        <w:rPr>
          <w:b/>
          <w:lang w:val="en-US"/>
        </w:rPr>
        <w:t xml:space="preserve">- </w:t>
      </w:r>
      <w:r w:rsidR="005942FA">
        <w:rPr>
          <w:b/>
        </w:rPr>
        <w:t>Габрово“</w:t>
      </w:r>
    </w:p>
    <w:p w:rsidR="005C0DD3" w:rsidRPr="005C0DD3" w:rsidRDefault="005C0DD3" w:rsidP="00151B0C">
      <w:pPr>
        <w:jc w:val="both"/>
        <w:rPr>
          <w:b/>
          <w:bCs/>
          <w:lang w:val="en-US"/>
        </w:rPr>
      </w:pPr>
    </w:p>
    <w:p w:rsidR="00210BEE" w:rsidRPr="00210BEE" w:rsidRDefault="00210BEE" w:rsidP="00151B0C">
      <w:pPr>
        <w:spacing w:after="120"/>
        <w:jc w:val="center"/>
        <w:rPr>
          <w:b/>
        </w:rPr>
      </w:pPr>
      <w:r w:rsidRPr="00210BEE">
        <w:rPr>
          <w:b/>
        </w:rPr>
        <w:t>Д Е К Л А Р И Р А М:</w:t>
      </w:r>
    </w:p>
    <w:p w:rsidR="00210BEE" w:rsidRPr="00210BEE" w:rsidRDefault="00210BEE" w:rsidP="00210BEE">
      <w:pPr>
        <w:suppressAutoHyphens/>
        <w:ind w:right="-96"/>
        <w:jc w:val="both"/>
        <w:rPr>
          <w:b/>
          <w:bCs/>
        </w:rPr>
      </w:pPr>
      <w:r w:rsidRPr="00210BEE">
        <w:rPr>
          <w:b/>
          <w:bCs/>
        </w:rPr>
        <w:t xml:space="preserve">А/ </w:t>
      </w:r>
    </w:p>
    <w:p w:rsidR="00210BEE" w:rsidRPr="00210BEE" w:rsidRDefault="00210BEE" w:rsidP="00210BEE">
      <w:pPr>
        <w:suppressAutoHyphens/>
        <w:ind w:right="-96"/>
        <w:jc w:val="both"/>
        <w:rPr>
          <w:bCs/>
          <w:i/>
          <w:sz w:val="18"/>
          <w:szCs w:val="18"/>
          <w:lang w:val="en-US"/>
        </w:rPr>
      </w:pPr>
      <w:r w:rsidRPr="00210BEE">
        <w:rPr>
          <w:b/>
          <w:bCs/>
        </w:rPr>
        <w:t>Не съм осъждан(а)</w:t>
      </w:r>
      <w:r w:rsidRPr="00210BEE">
        <w:rPr>
          <w:bCs/>
        </w:rPr>
        <w:t xml:space="preserve"> с влязла в сила присъда за: </w:t>
      </w:r>
      <w:r w:rsidRPr="00210BEE">
        <w:rPr>
          <w:bCs/>
        </w:rPr>
        <w:tab/>
      </w:r>
      <w:r w:rsidRPr="00210BEE">
        <w:rPr>
          <w:bCs/>
        </w:rPr>
        <w:tab/>
      </w:r>
    </w:p>
    <w:p w:rsidR="00210BEE" w:rsidRPr="00210BEE" w:rsidRDefault="00210BEE" w:rsidP="00210B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jc w:val="both"/>
        <w:rPr>
          <w:lang w:val="x-none" w:eastAsia="bg-BG"/>
        </w:rPr>
      </w:pPr>
      <w:r w:rsidRPr="00210BEE">
        <w:rPr>
          <w:lang w:val="x-none" w:eastAsia="bg-BG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left="480"/>
        <w:jc w:val="both"/>
        <w:rPr>
          <w:lang w:val="x-none" w:eastAsia="bg-BG"/>
        </w:rPr>
      </w:pPr>
      <w:r w:rsidRPr="00210BEE">
        <w:rPr>
          <w:b/>
          <w:lang w:val="x-none" w:eastAsia="bg-BG"/>
        </w:rPr>
        <w:t>2.</w:t>
      </w:r>
      <w:r w:rsidRPr="00210BEE">
        <w:rPr>
          <w:lang w:val="x-none" w:eastAsia="bg-BG"/>
        </w:rPr>
        <w:t xml:space="preserve"> престъпление, аналогично на тези по т. 1, в друга държава членка или трета страна;</w:t>
      </w:r>
    </w:p>
    <w:p w:rsidR="00210BEE" w:rsidRPr="00210BEE" w:rsidRDefault="00210BEE" w:rsidP="00210BEE">
      <w:pPr>
        <w:suppressAutoHyphens/>
        <w:ind w:right="-96"/>
        <w:jc w:val="both"/>
        <w:rPr>
          <w:b/>
        </w:rPr>
      </w:pPr>
      <w:r w:rsidRPr="00210BEE">
        <w:rPr>
          <w:b/>
        </w:rPr>
        <w:t xml:space="preserve">Б/ </w:t>
      </w:r>
    </w:p>
    <w:p w:rsidR="00210BEE" w:rsidRPr="00210BEE" w:rsidRDefault="00210BEE" w:rsidP="00210BEE">
      <w:pPr>
        <w:suppressAutoHyphens/>
        <w:ind w:right="-96"/>
        <w:jc w:val="both"/>
        <w:rPr>
          <w:b/>
        </w:rPr>
      </w:pPr>
      <w:r w:rsidRPr="00210BEE">
        <w:rPr>
          <w:b/>
        </w:rPr>
        <w:t xml:space="preserve">Участникът, когото представлявам: 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eastAsia="bg-BG"/>
        </w:rPr>
      </w:pPr>
      <w:r w:rsidRPr="00210BEE">
        <w:rPr>
          <w:b/>
          <w:lang w:val="x-none" w:eastAsia="bg-BG"/>
        </w:rPr>
        <w:t>3.</w:t>
      </w:r>
      <w:r w:rsidRPr="00210BEE">
        <w:rPr>
          <w:lang w:val="x-none" w:eastAsia="bg-BG"/>
        </w:rPr>
        <w:t xml:space="preserve"> няма </w:t>
      </w:r>
      <w:r w:rsidRPr="00210BEE">
        <w:rPr>
          <w:lang w:eastAsia="bg-BG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орган;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eastAsia="bg-BG"/>
        </w:rPr>
      </w:pPr>
      <w:r w:rsidRPr="00210BEE">
        <w:rPr>
          <w:b/>
          <w:lang w:val="x-none" w:eastAsia="bg-BG"/>
        </w:rPr>
        <w:t>4.</w:t>
      </w:r>
      <w:r w:rsidRPr="00210BEE">
        <w:rPr>
          <w:lang w:val="x-none" w:eastAsia="bg-BG"/>
        </w:rPr>
        <w:t xml:space="preserve"> </w:t>
      </w:r>
      <w:r w:rsidRPr="00210BEE">
        <w:rPr>
          <w:lang w:eastAsia="bg-BG"/>
        </w:rPr>
        <w:t xml:space="preserve">не </w:t>
      </w:r>
      <w:r w:rsidRPr="00210BEE">
        <w:rPr>
          <w:lang w:val="x-none" w:eastAsia="bg-BG"/>
        </w:rPr>
        <w:t xml:space="preserve">е </w:t>
      </w:r>
      <w:r w:rsidRPr="00210BEE">
        <w:rPr>
          <w:lang w:eastAsia="bg-BG"/>
        </w:rPr>
        <w:t>участвал в пазарни консултации и/ или подготовката за възлагане на поръчката;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val="en-US" w:eastAsia="bg-BG"/>
        </w:rPr>
      </w:pPr>
      <w:r w:rsidRPr="00210BEE">
        <w:rPr>
          <w:b/>
          <w:lang w:eastAsia="bg-BG"/>
        </w:rPr>
        <w:t>или</w:t>
      </w:r>
      <w:r w:rsidRPr="00210BEE">
        <w:rPr>
          <w:lang w:eastAsia="bg-BG"/>
        </w:rPr>
        <w:t xml:space="preserve"> </w:t>
      </w:r>
      <w:r w:rsidRPr="00210BEE">
        <w:rPr>
          <w:lang w:val="x-none" w:eastAsia="bg-BG"/>
        </w:rPr>
        <w:t xml:space="preserve">е </w:t>
      </w:r>
      <w:r w:rsidRPr="00210BEE">
        <w:rPr>
          <w:lang w:eastAsia="bg-BG"/>
        </w:rPr>
        <w:t>участвал в пазарни консултации и/ или подготовката за възлагане на поръчката, но участието му не води до неравнопоставеност на останалите участници</w:t>
      </w:r>
      <w:r w:rsidRPr="00210BEE">
        <w:rPr>
          <w:lang w:val="x-none" w:eastAsia="bg-BG"/>
        </w:rPr>
        <w:t>;</w:t>
      </w:r>
      <w:r w:rsidRPr="00210BEE">
        <w:rPr>
          <w:lang w:val="en-US" w:eastAsia="bg-BG"/>
        </w:rPr>
        <w:t xml:space="preserve"> 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val="x-none" w:eastAsia="bg-BG"/>
        </w:rPr>
      </w:pPr>
      <w:r w:rsidRPr="00210BEE">
        <w:rPr>
          <w:b/>
          <w:lang w:eastAsia="bg-BG"/>
        </w:rPr>
        <w:t>5а.</w:t>
      </w:r>
      <w:r w:rsidRPr="00210BEE">
        <w:rPr>
          <w:lang w:eastAsia="bg-BG"/>
        </w:rPr>
        <w:t xml:space="preserve"> </w:t>
      </w:r>
      <w:r w:rsidRPr="00210BEE">
        <w:rPr>
          <w:lang w:val="x-none" w:eastAsia="bg-BG"/>
        </w:rPr>
        <w:t xml:space="preserve"> </w:t>
      </w:r>
      <w:r w:rsidRPr="00210BEE">
        <w:rPr>
          <w:lang w:eastAsia="bg-BG"/>
        </w:rPr>
        <w:t xml:space="preserve">не </w:t>
      </w:r>
      <w:r w:rsidRPr="00210BEE">
        <w:rPr>
          <w:lang w:val="x-none" w:eastAsia="bg-BG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val="x-none" w:eastAsia="bg-BG"/>
        </w:rPr>
      </w:pPr>
      <w:r w:rsidRPr="00210BEE">
        <w:rPr>
          <w:b/>
          <w:lang w:eastAsia="bg-BG"/>
        </w:rPr>
        <w:t>5б.</w:t>
      </w:r>
      <w:r w:rsidRPr="00210BEE">
        <w:rPr>
          <w:lang w:val="x-none" w:eastAsia="bg-BG"/>
        </w:rPr>
        <w:t xml:space="preserve">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210BEE" w:rsidRPr="00210BEE" w:rsidRDefault="00210BEE" w:rsidP="00210BEE">
      <w:pPr>
        <w:ind w:firstLine="480"/>
        <w:jc w:val="both"/>
      </w:pPr>
      <w:r w:rsidRPr="00210BEE">
        <w:rPr>
          <w:b/>
          <w:lang w:eastAsia="bg-BG"/>
        </w:rPr>
        <w:t>6</w:t>
      </w:r>
      <w:r w:rsidRPr="00210BEE">
        <w:rPr>
          <w:lang w:eastAsia="bg-BG"/>
        </w:rPr>
        <w:t xml:space="preserve">. не е установено </w:t>
      </w:r>
      <w:r w:rsidRPr="00210BEE">
        <w:rPr>
          <w:shd w:val="clear" w:color="auto" w:fill="FFFFFF"/>
        </w:rPr>
        <w:t>с влязло в сила наказателно постановление, или съдебно решение, нарушение на </w:t>
      </w:r>
      <w:hyperlink r:id="rId8" w:anchor="%D1%87%D0%BB61_%D0%B0%D0%BB1');" w:history="1">
        <w:r w:rsidRPr="00210BEE">
          <w:rPr>
            <w:shd w:val="clear" w:color="auto" w:fill="FFFFFF"/>
          </w:rPr>
          <w:t>чл. 61, ал. 1</w:t>
        </w:r>
      </w:hyperlink>
      <w:r w:rsidRPr="00210BEE">
        <w:rPr>
          <w:shd w:val="clear" w:color="auto" w:fill="FFFFFF"/>
        </w:rPr>
        <w:t>, </w:t>
      </w:r>
      <w:hyperlink r:id="rId9" w:anchor="%D1%87%D0%BB62_%D0%B0%D0%BB1');" w:history="1">
        <w:r w:rsidRPr="00210BEE">
          <w:rPr>
            <w:shd w:val="clear" w:color="auto" w:fill="FFFFFF"/>
          </w:rPr>
          <w:t>чл. 62, ал. 1</w:t>
        </w:r>
      </w:hyperlink>
      <w:r w:rsidRPr="00210BEE">
        <w:rPr>
          <w:shd w:val="clear" w:color="auto" w:fill="FFFFFF"/>
        </w:rPr>
        <w:t> или </w:t>
      </w:r>
      <w:hyperlink r:id="rId10" w:anchor="%D1%87%D0%BB62_%D0%B0%D0%BB3');" w:history="1">
        <w:r w:rsidRPr="00210BEE">
          <w:rPr>
            <w:shd w:val="clear" w:color="auto" w:fill="FFFFFF"/>
          </w:rPr>
          <w:t>3</w:t>
        </w:r>
      </w:hyperlink>
      <w:r w:rsidRPr="00210BEE">
        <w:rPr>
          <w:shd w:val="clear" w:color="auto" w:fill="FFFFFF"/>
        </w:rPr>
        <w:t>, </w:t>
      </w:r>
      <w:hyperlink r:id="rId11" w:anchor="%D1%87%D0%BB63_%D0%B0%D0%BB1');" w:history="1">
        <w:r w:rsidRPr="00210BEE">
          <w:rPr>
            <w:shd w:val="clear" w:color="auto" w:fill="FFFFFF"/>
          </w:rPr>
          <w:t>чл. 63, ал. 1</w:t>
        </w:r>
      </w:hyperlink>
      <w:r w:rsidRPr="00210BEE">
        <w:rPr>
          <w:shd w:val="clear" w:color="auto" w:fill="FFFFFF"/>
        </w:rPr>
        <w:t> или </w:t>
      </w:r>
      <w:hyperlink r:id="rId12" w:anchor="%D1%87%D0%BB63_%D0%B0%D0%BB2');" w:history="1">
        <w:r w:rsidRPr="00210BEE">
          <w:rPr>
            <w:shd w:val="clear" w:color="auto" w:fill="FFFFFF"/>
          </w:rPr>
          <w:t>2</w:t>
        </w:r>
      </w:hyperlink>
      <w:r w:rsidRPr="00210BEE">
        <w:rPr>
          <w:shd w:val="clear" w:color="auto" w:fill="FFFFFF"/>
        </w:rPr>
        <w:t>, </w:t>
      </w:r>
      <w:hyperlink r:id="rId13" w:anchor="%D1%87%D0%BB118');" w:history="1">
        <w:r w:rsidRPr="00210BEE">
          <w:rPr>
            <w:shd w:val="clear" w:color="auto" w:fill="FFFFFF"/>
          </w:rPr>
          <w:t>чл. 118</w:t>
        </w:r>
      </w:hyperlink>
      <w:r w:rsidRPr="00210BEE">
        <w:rPr>
          <w:shd w:val="clear" w:color="auto" w:fill="FFFFFF"/>
        </w:rPr>
        <w:t>, </w:t>
      </w:r>
      <w:hyperlink r:id="rId14" w:anchor="%D1%87%D0%BB128');" w:history="1">
        <w:r w:rsidRPr="00210BEE">
          <w:rPr>
            <w:shd w:val="clear" w:color="auto" w:fill="FFFFFF"/>
          </w:rPr>
          <w:t>чл. 128</w:t>
        </w:r>
      </w:hyperlink>
      <w:r w:rsidRPr="00210BEE">
        <w:rPr>
          <w:shd w:val="clear" w:color="auto" w:fill="FFFFFF"/>
        </w:rPr>
        <w:t>, </w:t>
      </w:r>
      <w:hyperlink r:id="rId15" w:anchor="%D1%87%D0%BB228_%D0%B0%D0%BB3');" w:history="1">
        <w:r w:rsidRPr="00210BEE">
          <w:rPr>
            <w:shd w:val="clear" w:color="auto" w:fill="FFFFFF"/>
          </w:rPr>
          <w:t>чл. 228, ал. 3</w:t>
        </w:r>
      </w:hyperlink>
      <w:r w:rsidRPr="00210BEE">
        <w:rPr>
          <w:shd w:val="clear" w:color="auto" w:fill="FFFFFF"/>
        </w:rPr>
        <w:t>, </w:t>
      </w:r>
      <w:hyperlink r:id="rId16" w:anchor="%D1%87%D0%BB245');" w:history="1">
        <w:r w:rsidRPr="00210BEE">
          <w:rPr>
            <w:shd w:val="clear" w:color="auto" w:fill="FFFFFF"/>
          </w:rPr>
          <w:t>чл. 245</w:t>
        </w:r>
      </w:hyperlink>
      <w:r w:rsidRPr="00210BEE">
        <w:rPr>
          <w:shd w:val="clear" w:color="auto" w:fill="FFFFFF"/>
        </w:rPr>
        <w:t> и </w:t>
      </w:r>
      <w:hyperlink r:id="rId17" w:anchor="%D1%87%D0%BB301-305');" w:history="1">
        <w:r w:rsidRPr="00210BEE">
          <w:rPr>
            <w:shd w:val="clear" w:color="auto" w:fill="FFFFFF"/>
          </w:rPr>
          <w:t>чл. 301 - 305</w:t>
        </w:r>
      </w:hyperlink>
      <w:r w:rsidRPr="00210BEE">
        <w:rPr>
          <w:shd w:val="clear" w:color="auto" w:fill="FFFFFF"/>
        </w:rPr>
        <w:t> от </w:t>
      </w:r>
      <w:hyperlink r:id="rId18" w:history="1">
        <w:r w:rsidRPr="00210BEE">
          <w:rPr>
            <w:shd w:val="clear" w:color="auto" w:fill="FFFFFF"/>
          </w:rPr>
          <w:t>Кодекса на труда</w:t>
        </w:r>
      </w:hyperlink>
      <w:r w:rsidRPr="00210BEE">
        <w:rPr>
          <w:shd w:val="clear" w:color="auto" w:fill="FFFFFF"/>
        </w:rPr>
        <w:t> или </w:t>
      </w:r>
      <w:hyperlink r:id="rId19" w:anchor="%D1%87%D0%BB13_%D0%B0%D0%BB1');" w:history="1">
        <w:r w:rsidRPr="00210BEE">
          <w:rPr>
            <w:shd w:val="clear" w:color="auto" w:fill="FFFFFF"/>
          </w:rPr>
          <w:t>чл. 13, ал. 1</w:t>
        </w:r>
      </w:hyperlink>
      <w:r w:rsidRPr="00210BEE">
        <w:rPr>
          <w:shd w:val="clear" w:color="auto" w:fill="FFFFFF"/>
        </w:rPr>
        <w:t> от </w:t>
      </w:r>
      <w:hyperlink r:id="rId20" w:history="1">
        <w:r w:rsidRPr="00210BEE">
          <w:rPr>
            <w:shd w:val="clear" w:color="auto" w:fill="FFFFFF"/>
          </w:rPr>
          <w:t>Закона за трудовата миграция и трудовата мобилност</w:t>
        </w:r>
      </w:hyperlink>
      <w:r w:rsidRPr="00210BEE">
        <w:rPr>
          <w:shd w:val="clear" w:color="auto" w:fill="FFFFFF"/>
        </w:rPr>
        <w:t>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  <w:r w:rsidRPr="00210BEE">
        <w:rPr>
          <w:lang w:eastAsia="bg-BG"/>
        </w:rPr>
        <w:tab/>
      </w:r>
    </w:p>
    <w:p w:rsidR="00210BEE" w:rsidRPr="00210BEE" w:rsidRDefault="00210BEE" w:rsidP="00210BEE">
      <w:pPr>
        <w:ind w:firstLine="480"/>
        <w:jc w:val="both"/>
      </w:pPr>
    </w:p>
    <w:p w:rsidR="00210BEE" w:rsidRPr="00210BEE" w:rsidRDefault="00210BEE" w:rsidP="00210BEE">
      <w:pPr>
        <w:widowControl w:val="0"/>
        <w:autoSpaceDE w:val="0"/>
        <w:autoSpaceDN w:val="0"/>
        <w:adjustRightInd w:val="0"/>
        <w:jc w:val="both"/>
        <w:rPr>
          <w:b/>
          <w:lang w:eastAsia="bg-BG"/>
        </w:rPr>
      </w:pPr>
      <w:r w:rsidRPr="00210BEE">
        <w:rPr>
          <w:b/>
          <w:lang w:eastAsia="bg-BG"/>
        </w:rPr>
        <w:t xml:space="preserve">В/ 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val="en-US" w:eastAsia="bg-BG"/>
        </w:rPr>
      </w:pPr>
      <w:r w:rsidRPr="00210BEE">
        <w:rPr>
          <w:b/>
          <w:lang w:eastAsia="bg-BG"/>
        </w:rPr>
        <w:t>7.</w:t>
      </w:r>
      <w:r w:rsidRPr="00210BEE">
        <w:rPr>
          <w:lang w:eastAsia="bg-BG"/>
        </w:rPr>
        <w:t xml:space="preserve"> Нямам информация за</w:t>
      </w:r>
      <w:r w:rsidRPr="00210BEE">
        <w:rPr>
          <w:lang w:val="x-none" w:eastAsia="bg-BG"/>
        </w:rPr>
        <w:t xml:space="preserve"> конфликт на интереси, който не може да бъде отстранен.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lang w:val="en-US" w:eastAsia="bg-BG"/>
        </w:rPr>
      </w:pP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b/>
          <w:i/>
          <w:lang w:eastAsia="bg-BG"/>
        </w:rPr>
      </w:pPr>
      <w:r w:rsidRPr="00210BEE">
        <w:rPr>
          <w:b/>
          <w:i/>
          <w:lang w:eastAsia="bg-BG"/>
        </w:rPr>
        <w:lastRenderedPageBreak/>
        <w:t xml:space="preserve">Забележка: 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b/>
          <w:i/>
          <w:lang w:eastAsia="bg-BG"/>
        </w:rPr>
      </w:pPr>
      <w:r w:rsidRPr="00210BEE">
        <w:rPr>
          <w:b/>
          <w:i/>
          <w:lang w:eastAsia="bg-BG"/>
        </w:rPr>
        <w:t xml:space="preserve"> При на</w:t>
      </w:r>
      <w:r>
        <w:rPr>
          <w:b/>
          <w:i/>
          <w:lang w:eastAsia="bg-BG"/>
        </w:rPr>
        <w:t>личие на някое от посочените по-</w:t>
      </w:r>
      <w:r w:rsidRPr="00210BEE">
        <w:rPr>
          <w:b/>
          <w:i/>
          <w:lang w:eastAsia="bg-BG"/>
        </w:rPr>
        <w:t>горе обстоятелства, Участникът следва ги посочи и да декларира предприетите мерки</w:t>
      </w:r>
      <w:r w:rsidRPr="00210BEE">
        <w:rPr>
          <w:b/>
          <w:i/>
          <w:lang w:val="x-none" w:eastAsia="bg-BG"/>
        </w:rPr>
        <w:t>, които гарантират неговата надеждност, въпреки наличието на съответното основание за отстраняване</w:t>
      </w:r>
      <w:r w:rsidRPr="00210BEE">
        <w:rPr>
          <w:b/>
          <w:i/>
          <w:lang w:eastAsia="bg-BG"/>
        </w:rPr>
        <w:t>, съгласно чл. 56, ал. 1 от ЗОП:</w:t>
      </w:r>
    </w:p>
    <w:p w:rsidR="00210BEE" w:rsidRPr="00210BEE" w:rsidRDefault="00210BEE" w:rsidP="00210BEE">
      <w:pPr>
        <w:widowControl w:val="0"/>
        <w:autoSpaceDE w:val="0"/>
        <w:autoSpaceDN w:val="0"/>
        <w:adjustRightInd w:val="0"/>
        <w:ind w:firstLine="480"/>
        <w:jc w:val="both"/>
        <w:rPr>
          <w:b/>
          <w:i/>
          <w:lang w:eastAsia="bg-BG"/>
        </w:rPr>
      </w:pPr>
      <w:r w:rsidRPr="00210BEE">
        <w:rPr>
          <w:b/>
          <w:i/>
          <w:lang w:eastAsia="bg-BG"/>
        </w:rPr>
        <w:t>...............................................................................................................................................</w:t>
      </w:r>
    </w:p>
    <w:p w:rsidR="00210BEE" w:rsidRPr="00210BEE" w:rsidRDefault="00210BEE" w:rsidP="00210BEE">
      <w:pPr>
        <w:ind w:right="-96" w:firstLine="540"/>
        <w:jc w:val="both"/>
        <w:rPr>
          <w:b/>
          <w:bCs/>
          <w:lang w:val="en-US"/>
        </w:rPr>
      </w:pPr>
    </w:p>
    <w:p w:rsidR="00210BEE" w:rsidRPr="00210BEE" w:rsidRDefault="00210BEE" w:rsidP="00210BEE">
      <w:pPr>
        <w:ind w:right="-96"/>
        <w:jc w:val="both"/>
      </w:pPr>
      <w:r w:rsidRPr="00210BEE">
        <w:t xml:space="preserve">Известно ми е, че за деклариране на неверни данни нося наказателна отговорност по чл. 313 от НК. </w:t>
      </w:r>
    </w:p>
    <w:p w:rsidR="00210BEE" w:rsidRPr="00210BEE" w:rsidRDefault="00210BEE" w:rsidP="00210BEE">
      <w:pPr>
        <w:ind w:left="-540" w:right="-96" w:firstLine="720"/>
        <w:jc w:val="both"/>
      </w:pPr>
      <w:r w:rsidRPr="00210BEE">
        <w:t xml:space="preserve">......................................г.                 </w:t>
      </w:r>
      <w:r w:rsidRPr="00210BEE">
        <w:tab/>
      </w:r>
      <w:r w:rsidRPr="00210BEE">
        <w:tab/>
      </w:r>
      <w:r w:rsidRPr="00210BEE">
        <w:tab/>
        <w:t xml:space="preserve">Декларатор: </w:t>
      </w:r>
      <w:r w:rsidRPr="00210BEE">
        <w:softHyphen/>
        <w:t>..........................</w:t>
      </w:r>
    </w:p>
    <w:p w:rsidR="00210BEE" w:rsidRPr="00210BEE" w:rsidRDefault="00210BEE" w:rsidP="00210BEE">
      <w:pPr>
        <w:ind w:left="-540" w:right="-96" w:firstLine="720"/>
        <w:jc w:val="both"/>
        <w:rPr>
          <w:i/>
          <w:iCs/>
          <w:sz w:val="16"/>
          <w:szCs w:val="16"/>
        </w:rPr>
      </w:pPr>
      <w:r w:rsidRPr="00210BEE">
        <w:rPr>
          <w:i/>
          <w:iCs/>
          <w:sz w:val="16"/>
          <w:szCs w:val="16"/>
        </w:rPr>
        <w:t xml:space="preserve">(дата на подписване)                                                                                                                                    </w:t>
      </w:r>
      <w:r w:rsidRPr="00210BEE">
        <w:rPr>
          <w:i/>
          <w:iCs/>
          <w:sz w:val="16"/>
          <w:szCs w:val="16"/>
        </w:rPr>
        <w:tab/>
        <w:t xml:space="preserve">   (подпис)</w:t>
      </w:r>
    </w:p>
    <w:p w:rsidR="00210BEE" w:rsidRPr="00210BEE" w:rsidRDefault="00210BEE" w:rsidP="00210BEE">
      <w:pPr>
        <w:ind w:right="1"/>
        <w:jc w:val="both"/>
        <w:rPr>
          <w:i/>
          <w:lang w:eastAsia="bg-BG"/>
        </w:rPr>
      </w:pPr>
    </w:p>
    <w:p w:rsidR="00210BEE" w:rsidRPr="00151B0C" w:rsidRDefault="00210BEE" w:rsidP="00210BEE">
      <w:pPr>
        <w:ind w:right="1" w:firstLine="720"/>
        <w:jc w:val="both"/>
        <w:rPr>
          <w:i/>
          <w:sz w:val="22"/>
          <w:szCs w:val="22"/>
          <w:lang w:eastAsia="bg-BG"/>
        </w:rPr>
      </w:pPr>
      <w:r w:rsidRPr="00151B0C">
        <w:rPr>
          <w:i/>
          <w:sz w:val="22"/>
          <w:szCs w:val="22"/>
          <w:lang w:eastAsia="bg-BG"/>
        </w:rPr>
        <w:t>Декларацията за липсата на обстоятелствата по чл. 54, ал. 1, т. 1, 2 и 7 от ЗОП се подписва от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210BEE" w:rsidRPr="00151B0C" w:rsidRDefault="00210BEE" w:rsidP="00210BEE">
      <w:pPr>
        <w:ind w:right="1" w:firstLine="720"/>
        <w:jc w:val="both"/>
        <w:rPr>
          <w:i/>
          <w:sz w:val="22"/>
          <w:szCs w:val="22"/>
          <w:lang w:eastAsia="bg-BG"/>
        </w:rPr>
      </w:pPr>
      <w:r w:rsidRPr="00151B0C">
        <w:rPr>
          <w:i/>
          <w:sz w:val="22"/>
          <w:szCs w:val="22"/>
          <w:lang w:eastAsia="bg-BG"/>
        </w:rPr>
        <w:t>Когато кандидатът или участникът, или юридическо лице в състава на негов контролен или управителен орган се представлява от физическо лице по пълномощие, основанията по ал. 1, т. 1, 2 и 7 се отнасят и за това физическо лице.</w:t>
      </w:r>
    </w:p>
    <w:p w:rsidR="00210BEE" w:rsidRPr="00151B0C" w:rsidRDefault="00210BEE" w:rsidP="00210BEE">
      <w:pPr>
        <w:ind w:right="1" w:firstLine="720"/>
        <w:jc w:val="both"/>
        <w:rPr>
          <w:i/>
          <w:sz w:val="22"/>
          <w:szCs w:val="22"/>
          <w:lang w:eastAsia="bg-BG"/>
        </w:rPr>
      </w:pPr>
      <w:r w:rsidRPr="00151B0C">
        <w:rPr>
          <w:i/>
          <w:sz w:val="22"/>
          <w:szCs w:val="22"/>
          <w:lang w:eastAsia="bg-BG"/>
        </w:rPr>
        <w:t xml:space="preserve">Когато участникът се представлява от повече от едно лице, декларацията за обстоятелствата по чл. 54, ал. 1, т. 3 – 6 ЗОП се подписва от лицето, което може самостоятелно да го представлява. </w:t>
      </w:r>
    </w:p>
    <w:p w:rsidR="00210BEE" w:rsidRPr="00151B0C" w:rsidRDefault="00210BEE" w:rsidP="00210BEE">
      <w:pPr>
        <w:ind w:right="1"/>
        <w:jc w:val="both"/>
        <w:rPr>
          <w:b/>
          <w:i/>
          <w:sz w:val="22"/>
          <w:szCs w:val="22"/>
          <w:lang w:eastAsia="bg-BG"/>
        </w:rPr>
      </w:pPr>
      <w:r w:rsidRPr="00151B0C">
        <w:rPr>
          <w:b/>
          <w:i/>
          <w:sz w:val="22"/>
          <w:szCs w:val="22"/>
          <w:lang w:eastAsia="bg-BG"/>
        </w:rPr>
        <w:t>Лицата, които представляват участника са както следва: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1. при събирателно дружество - лицата по чл. 84, ал. 1 и чл. 89, ал. 1 от Търговския закон;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2. при командитно дружество - неограничено отговорните съдружници по чл. 105 от Търговския закон;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3. при дружество с ограничена отговорност - лицата по чл. 141, ал. 2 от Търговския закон, а при еднолично дружество с ограничена отговорност - лицата по чл. 147, ал. 1 от Търговския закон;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4. при акционерно дружество - лицата по чл. 241, ал. 1, чл. 242, ал. 1 и чл. 244, ал. 1 от Търговския закон;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5. при командитно дружество с акции - лицата по чл. 256 от Търговския закон;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6. при едноличен търговец - физическото лице - търговец;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7. при клон на чуждестранно лице -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8. при кооперациите - лицата по чл. 20, ал. 1 и чл. 27, ал. 1 от Закона за кооперациите;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9. при сдружения - членовете на управителния съвет по чл. 30, ал. 1 от Закона за юридическите лица с нестопанска цел или управителят, в случаите по чл. 30, ал. 3 от Закона за юридическите лица с нестопанска цел;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10. при фондациите - лицата по чл. 35, ал. 1 от Закона за юридическите лица с нестопанска цел;</w:t>
      </w:r>
    </w:p>
    <w:p w:rsidR="00210BEE" w:rsidRPr="00151B0C" w:rsidRDefault="00210BEE" w:rsidP="00210BEE">
      <w:pPr>
        <w:rPr>
          <w:rFonts w:eastAsia="Calibri"/>
          <w:i/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11. в случаите по т. 1 - 7 - и прокуристите, когато има такива;</w:t>
      </w:r>
    </w:p>
    <w:p w:rsidR="004C5F00" w:rsidRPr="00151B0C" w:rsidRDefault="00210BEE" w:rsidP="00151B0C">
      <w:pPr>
        <w:spacing w:after="160"/>
        <w:rPr>
          <w:sz w:val="22"/>
          <w:szCs w:val="22"/>
        </w:rPr>
      </w:pPr>
      <w:r w:rsidRPr="00151B0C">
        <w:rPr>
          <w:rFonts w:eastAsia="Calibri"/>
          <w:i/>
          <w:sz w:val="22"/>
          <w:szCs w:val="22"/>
        </w:rPr>
        <w:t>12. за чуждестранните лица -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4C5F00" w:rsidRPr="00151B0C" w:rsidRDefault="004C5F00" w:rsidP="004C5F00">
      <w:pPr>
        <w:rPr>
          <w:sz w:val="22"/>
          <w:szCs w:val="22"/>
        </w:rPr>
      </w:pPr>
    </w:p>
    <w:p w:rsidR="00EE30C9" w:rsidRPr="00EE30C9" w:rsidRDefault="00EE30C9" w:rsidP="00EE30C9">
      <w:pPr>
        <w:ind w:right="1" w:firstLine="720"/>
        <w:jc w:val="both"/>
        <w:rPr>
          <w:b/>
          <w:i/>
          <w:sz w:val="22"/>
          <w:szCs w:val="22"/>
          <w:lang w:eastAsia="bg-BG"/>
        </w:rPr>
      </w:pPr>
      <w:r w:rsidRPr="00EE30C9">
        <w:rPr>
          <w:b/>
          <w:i/>
          <w:sz w:val="22"/>
          <w:szCs w:val="22"/>
          <w:highlight w:val="yellow"/>
          <w:lang w:eastAsia="bg-BG"/>
        </w:rPr>
        <w:t xml:space="preserve">!!! Когато участникът се позовава на капацитета на  трети лица за доказване съответствието с критериите за подбор или </w:t>
      </w:r>
      <w:r w:rsidR="00520D47">
        <w:rPr>
          <w:b/>
          <w:i/>
          <w:sz w:val="22"/>
          <w:szCs w:val="22"/>
          <w:highlight w:val="yellow"/>
          <w:lang w:eastAsia="bg-BG"/>
        </w:rPr>
        <w:t xml:space="preserve">ще </w:t>
      </w:r>
      <w:r w:rsidRPr="00EE30C9">
        <w:rPr>
          <w:b/>
          <w:i/>
          <w:sz w:val="22"/>
          <w:szCs w:val="22"/>
          <w:highlight w:val="yellow"/>
          <w:lang w:eastAsia="bg-BG"/>
        </w:rPr>
        <w:t>използва подизпълнители, настоящата декларация се представя и от третите лица и подизпълнителите в приложимия случай.</w:t>
      </w:r>
    </w:p>
    <w:sectPr w:rsidR="00EE30C9" w:rsidRPr="00EE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5C" w:rsidRDefault="00EE345C" w:rsidP="004C5F00">
      <w:r>
        <w:separator/>
      </w:r>
    </w:p>
  </w:endnote>
  <w:endnote w:type="continuationSeparator" w:id="0">
    <w:p w:rsidR="00EE345C" w:rsidRDefault="00EE345C" w:rsidP="004C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5C" w:rsidRDefault="00EE345C" w:rsidP="004C5F00">
      <w:r>
        <w:separator/>
      </w:r>
    </w:p>
  </w:footnote>
  <w:footnote w:type="continuationSeparator" w:id="0">
    <w:p w:rsidR="00EE345C" w:rsidRDefault="00EE345C" w:rsidP="004C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51DD2"/>
    <w:multiLevelType w:val="hybridMultilevel"/>
    <w:tmpl w:val="B2E23D04"/>
    <w:lvl w:ilvl="0" w:tplc="6EF05948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>
      <w:start w:val="1"/>
      <w:numFmt w:val="decimal"/>
      <w:lvlText w:val="%4."/>
      <w:lvlJc w:val="left"/>
      <w:pPr>
        <w:ind w:left="3000" w:hanging="360"/>
      </w:pPr>
    </w:lvl>
    <w:lvl w:ilvl="4" w:tplc="04020019">
      <w:start w:val="1"/>
      <w:numFmt w:val="lowerLetter"/>
      <w:lvlText w:val="%5."/>
      <w:lvlJc w:val="left"/>
      <w:pPr>
        <w:ind w:left="3720" w:hanging="360"/>
      </w:pPr>
    </w:lvl>
    <w:lvl w:ilvl="5" w:tplc="0402001B">
      <w:start w:val="1"/>
      <w:numFmt w:val="lowerRoman"/>
      <w:lvlText w:val="%6."/>
      <w:lvlJc w:val="right"/>
      <w:pPr>
        <w:ind w:left="4440" w:hanging="180"/>
      </w:pPr>
    </w:lvl>
    <w:lvl w:ilvl="6" w:tplc="0402000F">
      <w:start w:val="1"/>
      <w:numFmt w:val="decimal"/>
      <w:lvlText w:val="%7."/>
      <w:lvlJc w:val="left"/>
      <w:pPr>
        <w:ind w:left="5160" w:hanging="360"/>
      </w:pPr>
    </w:lvl>
    <w:lvl w:ilvl="7" w:tplc="04020019">
      <w:start w:val="1"/>
      <w:numFmt w:val="lowerLetter"/>
      <w:lvlText w:val="%8."/>
      <w:lvlJc w:val="left"/>
      <w:pPr>
        <w:ind w:left="5880" w:hanging="360"/>
      </w:pPr>
    </w:lvl>
    <w:lvl w:ilvl="8" w:tplc="0402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00"/>
    <w:rsid w:val="00044F25"/>
    <w:rsid w:val="00071B3B"/>
    <w:rsid w:val="00105C6D"/>
    <w:rsid w:val="00151B0C"/>
    <w:rsid w:val="00192AAE"/>
    <w:rsid w:val="001D3C45"/>
    <w:rsid w:val="00210BEE"/>
    <w:rsid w:val="002A7095"/>
    <w:rsid w:val="00326B6D"/>
    <w:rsid w:val="004C5F00"/>
    <w:rsid w:val="004E1C9B"/>
    <w:rsid w:val="00520D47"/>
    <w:rsid w:val="00532149"/>
    <w:rsid w:val="005942FA"/>
    <w:rsid w:val="005B0098"/>
    <w:rsid w:val="005C0DD3"/>
    <w:rsid w:val="00947596"/>
    <w:rsid w:val="00A85D2B"/>
    <w:rsid w:val="00D87E13"/>
    <w:rsid w:val="00DA76E6"/>
    <w:rsid w:val="00E65CB8"/>
    <w:rsid w:val="00EE30C9"/>
    <w:rsid w:val="00E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4C5F00"/>
    <w:rPr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4C5F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4C5F0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4C5F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4C5F00"/>
    <w:rPr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4C5F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4C5F0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4C5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%D0%9A%D0%A2_1986" TargetMode="External"/><Relationship Id="rId13" Type="http://schemas.openxmlformats.org/officeDocument/2006/relationships/hyperlink" Target="javascript:%20NavigateDocument('%D0%9A%D0%A2_1986" TargetMode="External"/><Relationship Id="rId18" Type="http://schemas.openxmlformats.org/officeDocument/2006/relationships/hyperlink" Target="javascript:%20NavigateDocument('%D0%9A%D0%A2_1986');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%20NavigateDocument('%D0%9A%D0%A2_1986" TargetMode="External"/><Relationship Id="rId17" Type="http://schemas.openxmlformats.org/officeDocument/2006/relationships/hyperlink" Target="javascript:%20NavigateDocument('%D0%9A%D0%A2_1986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0NavigateDocument('%D0%9A%D0%A2_1986" TargetMode="External"/><Relationship Id="rId20" Type="http://schemas.openxmlformats.org/officeDocument/2006/relationships/hyperlink" Target="javascript:%20NavigateDocument('%D0%97_%D1%82%D1%80%D1%83%D0%B4_%D0%BC%D0%B8%D0%B3%D1%80_%D0%BC%D0%BE%D0%B1%D0%B8%D0%BB_2016');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%20NavigateDocument('%D0%9A%D0%A2_19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NavigateDocument('%D0%9A%D0%A2_1986" TargetMode="External"/><Relationship Id="rId10" Type="http://schemas.openxmlformats.org/officeDocument/2006/relationships/hyperlink" Target="javascript:%20NavigateDocument('%D0%9A%D0%A2_1986" TargetMode="External"/><Relationship Id="rId19" Type="http://schemas.openxmlformats.org/officeDocument/2006/relationships/hyperlink" Target="javascript:%20NavigateDocument('%D0%97_%D1%82%D1%80%D1%83%D0%B4_%D0%BC%D0%B8%D0%B3%D1%80_%D0%BC%D0%BE%D0%B1%D0%B8%D0%BB_2016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NavigateDocument('%D0%9A%D0%A2_1986" TargetMode="External"/><Relationship Id="rId14" Type="http://schemas.openxmlformats.org/officeDocument/2006/relationships/hyperlink" Target="javascript:%20NavigateDocument('%D0%9A%D0%A2_19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Сербезова</dc:creator>
  <cp:keywords/>
  <dc:description/>
  <cp:lastModifiedBy>Йоана Иванова</cp:lastModifiedBy>
  <cp:revision>14</cp:revision>
  <dcterms:created xsi:type="dcterms:W3CDTF">2019-03-24T14:54:00Z</dcterms:created>
  <dcterms:modified xsi:type="dcterms:W3CDTF">2019-07-24T13:44:00Z</dcterms:modified>
</cp:coreProperties>
</file>